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87C95F" w14:textId="77777777" w:rsidR="001B34C2" w:rsidRDefault="001B34C2" w:rsidP="001B34C2">
      <w:pPr>
        <w:spacing w:after="0" w:line="240" w:lineRule="auto"/>
        <w:jc w:val="center"/>
        <w:rPr>
          <w:rFonts w:ascii="Arial" w:eastAsia="Arial" w:hAnsi="Arial" w:cs="Arial"/>
          <w:b/>
          <w:color w:val="0000FF"/>
          <w:kern w:val="0"/>
          <w:sz w:val="32"/>
          <w:szCs w:val="32"/>
          <w14:ligatures w14:val="none"/>
        </w:rPr>
      </w:pPr>
      <w:r w:rsidRPr="00B3342B">
        <w:rPr>
          <w:rFonts w:ascii="Arial" w:eastAsia="Arial" w:hAnsi="Arial" w:cs="Arial"/>
          <w:b/>
          <w:color w:val="0000FF"/>
          <w:kern w:val="0"/>
          <w:sz w:val="32"/>
          <w:szCs w:val="32"/>
          <w14:ligatures w14:val="none"/>
        </w:rPr>
        <w:t>Travaux de remise en état de 2 logements au 12 rue du 17 Novembre</w:t>
      </w:r>
      <w:r>
        <w:rPr>
          <w:rFonts w:ascii="Arial" w:eastAsia="Arial" w:hAnsi="Arial" w:cs="Arial"/>
          <w:b/>
          <w:color w:val="0000FF"/>
          <w:kern w:val="0"/>
          <w:sz w:val="32"/>
          <w:szCs w:val="32"/>
          <w14:ligatures w14:val="none"/>
        </w:rPr>
        <w:t xml:space="preserve"> </w:t>
      </w:r>
      <w:r w:rsidRPr="00B3342B">
        <w:rPr>
          <w:rFonts w:ascii="Arial" w:eastAsia="Arial" w:hAnsi="Arial" w:cs="Arial"/>
          <w:b/>
          <w:color w:val="0000FF"/>
          <w:kern w:val="0"/>
          <w:sz w:val="32"/>
          <w:szCs w:val="32"/>
          <w14:ligatures w14:val="none"/>
        </w:rPr>
        <w:t>à Mulhouse</w:t>
      </w:r>
    </w:p>
    <w:p w14:paraId="3F451894" w14:textId="77777777" w:rsidR="001B34C2" w:rsidRPr="00DF17DA" w:rsidRDefault="001B34C2" w:rsidP="001B34C2">
      <w:pPr>
        <w:spacing w:after="0" w:line="240" w:lineRule="auto"/>
        <w:jc w:val="center"/>
        <w:rPr>
          <w:rFonts w:ascii="Arial" w:eastAsia="Arial" w:hAnsi="Arial" w:cs="Arial"/>
          <w:b/>
          <w:color w:val="0000FF"/>
          <w:kern w:val="0"/>
          <w:sz w:val="16"/>
          <w:szCs w:val="16"/>
          <w14:ligatures w14:val="none"/>
        </w:rPr>
      </w:pPr>
    </w:p>
    <w:p w14:paraId="58CCC227" w14:textId="308F01CA" w:rsidR="001B34C2" w:rsidRPr="00DF17DA" w:rsidRDefault="001B34C2" w:rsidP="001B34C2">
      <w:pPr>
        <w:jc w:val="center"/>
        <w:rPr>
          <w:b/>
          <w:bCs/>
          <w:color w:val="000000" w:themeColor="text1"/>
          <w:sz w:val="20"/>
          <w:szCs w:val="20"/>
        </w:rPr>
      </w:pPr>
      <w:r w:rsidRPr="00DF17DA">
        <w:rPr>
          <w:b/>
          <w:bCs/>
          <w:color w:val="000000" w:themeColor="text1"/>
          <w:sz w:val="20"/>
          <w:szCs w:val="20"/>
        </w:rPr>
        <w:t>Consultation n°202</w:t>
      </w:r>
      <w:r>
        <w:rPr>
          <w:b/>
          <w:bCs/>
          <w:color w:val="000000" w:themeColor="text1"/>
          <w:sz w:val="20"/>
          <w:szCs w:val="20"/>
        </w:rPr>
        <w:t>6</w:t>
      </w:r>
      <w:r w:rsidRPr="00DF17DA">
        <w:rPr>
          <w:b/>
          <w:bCs/>
          <w:color w:val="000000" w:themeColor="text1"/>
          <w:sz w:val="20"/>
          <w:szCs w:val="20"/>
        </w:rPr>
        <w:t>/CONSU/0</w:t>
      </w:r>
      <w:r>
        <w:rPr>
          <w:b/>
          <w:bCs/>
          <w:color w:val="000000" w:themeColor="text1"/>
          <w:sz w:val="20"/>
          <w:szCs w:val="20"/>
        </w:rPr>
        <w:t>4</w:t>
      </w:r>
      <w:r w:rsidRPr="00DF17DA">
        <w:rPr>
          <w:b/>
          <w:bCs/>
          <w:color w:val="000000" w:themeColor="text1"/>
          <w:sz w:val="20"/>
          <w:szCs w:val="20"/>
        </w:rPr>
        <w:t xml:space="preserve"> du </w:t>
      </w:r>
      <w:r w:rsidR="009D0C5B">
        <w:rPr>
          <w:b/>
          <w:bCs/>
          <w:color w:val="000000" w:themeColor="text1"/>
          <w:sz w:val="20"/>
          <w:szCs w:val="20"/>
        </w:rPr>
        <w:t>3</w:t>
      </w:r>
      <w:r>
        <w:rPr>
          <w:b/>
          <w:bCs/>
          <w:color w:val="000000" w:themeColor="text1"/>
          <w:sz w:val="20"/>
          <w:szCs w:val="20"/>
        </w:rPr>
        <w:t xml:space="preserve"> mars 2026</w:t>
      </w:r>
    </w:p>
    <w:p w14:paraId="42412A95" w14:textId="77777777" w:rsidR="001B34C2" w:rsidRPr="00DF17DA" w:rsidRDefault="001B34C2" w:rsidP="001B34C2">
      <w:pPr>
        <w:spacing w:after="120" w:line="240" w:lineRule="auto"/>
        <w:jc w:val="center"/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  <w:r w:rsidRPr="00DF17DA">
        <w:rPr>
          <w:b/>
          <w:bCs/>
          <w:i/>
          <w:iCs/>
          <w:color w:val="4C94D8" w:themeColor="text2" w:themeTint="80"/>
          <w:sz w:val="36"/>
          <w:szCs w:val="36"/>
          <w:u w:val="single"/>
        </w:rPr>
        <w:t xml:space="preserve">Décomposition du Prix Global et Forfaitaire </w:t>
      </w:r>
    </w:p>
    <w:p w14:paraId="590B7CDB" w14:textId="725B81B6" w:rsidR="001B34C2" w:rsidRPr="00DF17DA" w:rsidRDefault="001B34C2" w:rsidP="001B34C2">
      <w:pPr>
        <w:jc w:val="center"/>
        <w:rPr>
          <w:b/>
          <w:bCs/>
          <w:color w:val="000000" w:themeColor="text1"/>
          <w:sz w:val="18"/>
          <w:szCs w:val="18"/>
        </w:rPr>
      </w:pPr>
      <w:r w:rsidRPr="00DF17DA">
        <w:rPr>
          <w:b/>
          <w:bCs/>
          <w:color w:val="000000" w:themeColor="text1"/>
          <w:sz w:val="18"/>
          <w:szCs w:val="18"/>
        </w:rPr>
        <w:t>N°DPGF/2</w:t>
      </w:r>
      <w:r>
        <w:rPr>
          <w:b/>
          <w:bCs/>
          <w:color w:val="000000" w:themeColor="text1"/>
          <w:sz w:val="18"/>
          <w:szCs w:val="18"/>
        </w:rPr>
        <w:t>6</w:t>
      </w:r>
      <w:r w:rsidRPr="00DF17DA">
        <w:rPr>
          <w:b/>
          <w:bCs/>
          <w:color w:val="000000" w:themeColor="text1"/>
          <w:sz w:val="18"/>
          <w:szCs w:val="18"/>
        </w:rPr>
        <w:t>/0</w:t>
      </w:r>
      <w:r>
        <w:rPr>
          <w:b/>
          <w:bCs/>
          <w:color w:val="000000" w:themeColor="text1"/>
          <w:sz w:val="18"/>
          <w:szCs w:val="18"/>
        </w:rPr>
        <w:t>4</w:t>
      </w:r>
      <w:r w:rsidRPr="00DF17DA">
        <w:rPr>
          <w:b/>
          <w:bCs/>
          <w:color w:val="000000" w:themeColor="text1"/>
          <w:sz w:val="18"/>
          <w:szCs w:val="18"/>
        </w:rPr>
        <w:t>.</w:t>
      </w:r>
      <w:r>
        <w:rPr>
          <w:b/>
          <w:bCs/>
          <w:color w:val="000000" w:themeColor="text1"/>
          <w:sz w:val="18"/>
          <w:szCs w:val="18"/>
        </w:rPr>
        <w:t>09</w:t>
      </w:r>
    </w:p>
    <w:p w14:paraId="6C69A28F" w14:textId="16B1C3DF" w:rsidR="00BD276E" w:rsidRDefault="00BD276E" w:rsidP="00BD276E">
      <w:pPr>
        <w:jc w:val="center"/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  <w:r>
        <w:rPr>
          <w:b/>
          <w:bCs/>
          <w:i/>
          <w:iCs/>
          <w:color w:val="4C94D8" w:themeColor="text2" w:themeTint="80"/>
          <w:sz w:val="36"/>
          <w:szCs w:val="36"/>
          <w:u w:val="single"/>
        </w:rPr>
        <w:t>Lot N°9 : Peinture</w:t>
      </w:r>
    </w:p>
    <w:tbl>
      <w:tblPr>
        <w:tblStyle w:val="Grilledutableau"/>
        <w:tblW w:w="9493" w:type="dxa"/>
        <w:tblLook w:val="04A0" w:firstRow="1" w:lastRow="0" w:firstColumn="1" w:lastColumn="0" w:noHBand="0" w:noVBand="1"/>
      </w:tblPr>
      <w:tblGrid>
        <w:gridCol w:w="6047"/>
        <w:gridCol w:w="826"/>
        <w:gridCol w:w="1088"/>
        <w:gridCol w:w="554"/>
        <w:gridCol w:w="978"/>
      </w:tblGrid>
      <w:tr w:rsidR="00BD276E" w14:paraId="341BAD2F" w14:textId="77777777" w:rsidTr="004369A8">
        <w:trPr>
          <w:trHeight w:val="774"/>
        </w:trPr>
        <w:tc>
          <w:tcPr>
            <w:tcW w:w="6047" w:type="dxa"/>
          </w:tcPr>
          <w:p w14:paraId="09D2302E" w14:textId="77777777" w:rsidR="00BD276E" w:rsidRPr="00C71D46" w:rsidRDefault="00BD276E" w:rsidP="004369A8">
            <w:pPr>
              <w:pStyle w:val="Paragraphedeliste"/>
              <w:jc w:val="center"/>
              <w:rPr>
                <w:b/>
                <w:bCs/>
                <w:i/>
                <w:iCs/>
                <w:color w:val="4C94D8" w:themeColor="text2" w:themeTint="80"/>
                <w:sz w:val="30"/>
                <w:szCs w:val="30"/>
              </w:rPr>
            </w:pPr>
            <w:r w:rsidRPr="00A2498A">
              <w:rPr>
                <w:b/>
                <w:bCs/>
                <w:i/>
                <w:iCs/>
                <w:color w:val="4C94D8" w:themeColor="text2" w:themeTint="80"/>
                <w:sz w:val="30"/>
                <w:szCs w:val="30"/>
              </w:rPr>
              <w:t>Décomposition du prix global et forfaitaire</w:t>
            </w:r>
          </w:p>
        </w:tc>
        <w:tc>
          <w:tcPr>
            <w:tcW w:w="826" w:type="dxa"/>
          </w:tcPr>
          <w:p w14:paraId="5F8F13F3" w14:textId="77777777" w:rsidR="00BD276E" w:rsidRDefault="00BD276E" w:rsidP="004369A8">
            <w:pPr>
              <w:jc w:val="center"/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</w:p>
          <w:p w14:paraId="0EFD36CF" w14:textId="77777777" w:rsidR="00BD276E" w:rsidRPr="000B46A4" w:rsidRDefault="00BD276E" w:rsidP="004369A8">
            <w:pPr>
              <w:jc w:val="center"/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  <w:r w:rsidRPr="000B46A4">
              <w:rPr>
                <w:b/>
                <w:bCs/>
                <w:i/>
                <w:iCs/>
                <w:color w:val="4C94D8" w:themeColor="text2" w:themeTint="80"/>
                <w:u w:val="single"/>
              </w:rPr>
              <w:t>Unité</w:t>
            </w:r>
          </w:p>
        </w:tc>
        <w:tc>
          <w:tcPr>
            <w:tcW w:w="1088" w:type="dxa"/>
          </w:tcPr>
          <w:p w14:paraId="232C5B66" w14:textId="77777777" w:rsidR="00BD276E" w:rsidRDefault="00BD276E" w:rsidP="004369A8">
            <w:pPr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</w:p>
          <w:p w14:paraId="77BB145E" w14:textId="77777777" w:rsidR="00BD276E" w:rsidRPr="000B46A4" w:rsidRDefault="00BD276E" w:rsidP="004369A8">
            <w:pPr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  <w:r>
              <w:rPr>
                <w:b/>
                <w:bCs/>
                <w:i/>
                <w:iCs/>
                <w:color w:val="4C94D8" w:themeColor="text2" w:themeTint="80"/>
                <w:u w:val="single"/>
              </w:rPr>
              <w:t>Quantité</w:t>
            </w:r>
          </w:p>
        </w:tc>
        <w:tc>
          <w:tcPr>
            <w:tcW w:w="554" w:type="dxa"/>
          </w:tcPr>
          <w:p w14:paraId="5F0962D1" w14:textId="77777777" w:rsidR="00BD276E" w:rsidRPr="000B46A4" w:rsidRDefault="00BD276E" w:rsidP="004369A8">
            <w:pPr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  <w:r w:rsidRPr="000B46A4">
              <w:rPr>
                <w:b/>
                <w:bCs/>
                <w:i/>
                <w:iCs/>
                <w:color w:val="4C94D8" w:themeColor="text2" w:themeTint="80"/>
                <w:u w:val="single"/>
              </w:rPr>
              <w:t>PU HT</w:t>
            </w:r>
          </w:p>
        </w:tc>
        <w:tc>
          <w:tcPr>
            <w:tcW w:w="978" w:type="dxa"/>
          </w:tcPr>
          <w:p w14:paraId="0620D1C2" w14:textId="77777777" w:rsidR="00BD276E" w:rsidRPr="00AC18B6" w:rsidRDefault="00BD276E" w:rsidP="004369A8">
            <w:pPr>
              <w:jc w:val="center"/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  <w:r w:rsidRPr="008F4F6F">
              <w:rPr>
                <w:b/>
                <w:bCs/>
                <w:i/>
                <w:iCs/>
                <w:color w:val="4C94D8" w:themeColor="text2" w:themeTint="80"/>
                <w:u w:val="single"/>
              </w:rPr>
              <w:t>PT</w:t>
            </w:r>
            <w:r>
              <w:rPr>
                <w:b/>
                <w:bCs/>
                <w:i/>
                <w:iCs/>
                <w:color w:val="4C94D8" w:themeColor="text2" w:themeTint="80"/>
                <w:u w:val="single"/>
              </w:rPr>
              <w:t xml:space="preserve"> </w:t>
            </w:r>
            <w:r w:rsidRPr="008F4F6F">
              <w:rPr>
                <w:b/>
                <w:bCs/>
                <w:i/>
                <w:iCs/>
                <w:color w:val="4C94D8" w:themeColor="text2" w:themeTint="80"/>
                <w:u w:val="single"/>
              </w:rPr>
              <w:t>HT</w:t>
            </w:r>
          </w:p>
        </w:tc>
      </w:tr>
      <w:tr w:rsidR="00BD276E" w14:paraId="40191246" w14:textId="77777777" w:rsidTr="001B34C2">
        <w:trPr>
          <w:trHeight w:val="708"/>
        </w:trPr>
        <w:tc>
          <w:tcPr>
            <w:tcW w:w="6047" w:type="dxa"/>
          </w:tcPr>
          <w:p w14:paraId="24CFB646" w14:textId="4575FBC9" w:rsidR="00BD276E" w:rsidRDefault="00BD276E" w:rsidP="00BD276E">
            <w:pPr>
              <w:pStyle w:val="Paragraphedeliste"/>
              <w:numPr>
                <w:ilvl w:val="1"/>
                <w:numId w:val="1"/>
              </w:numPr>
            </w:pPr>
            <w:r>
              <w:t xml:space="preserve">        Préparation des supports </w:t>
            </w:r>
            <w:r w:rsidR="00E67ECA">
              <w:t xml:space="preserve">neufs </w:t>
            </w:r>
            <w:r w:rsidR="008F4145">
              <w:t>(</w:t>
            </w:r>
            <w:r w:rsidR="00E67ECA">
              <w:t>plafond</w:t>
            </w:r>
            <w:r w:rsidR="008F4145">
              <w:t>)</w:t>
            </w:r>
          </w:p>
          <w:p w14:paraId="4F9058DF" w14:textId="197BF4FB" w:rsidR="00BD276E" w:rsidRDefault="008F4145" w:rsidP="008F4145">
            <w:r>
              <w:t xml:space="preserve">                </w:t>
            </w:r>
            <w:r w:rsidR="00D127BA">
              <w:t>Ponçage des bandes à joints et des angles</w:t>
            </w:r>
            <w:r w:rsidR="00BD276E">
              <w:t xml:space="preserve"> </w:t>
            </w:r>
          </w:p>
          <w:p w14:paraId="6FAE3AC0" w14:textId="24F43220" w:rsidR="00BD276E" w:rsidRDefault="009F04C9" w:rsidP="004369A8">
            <w:pPr>
              <w:pStyle w:val="Paragraphedeliste"/>
            </w:pPr>
            <w:r>
              <w:t xml:space="preserve">Application d’une sous-couche </w:t>
            </w:r>
          </w:p>
          <w:p w14:paraId="0A10CC7E" w14:textId="16FD9DD6" w:rsidR="00BD276E" w:rsidRDefault="009F04C9" w:rsidP="004369A8">
            <w:pPr>
              <w:pStyle w:val="Paragraphedeliste"/>
            </w:pPr>
            <w:r>
              <w:t xml:space="preserve">Reprise des potentiels défauts à l’aide d’enduit </w:t>
            </w:r>
          </w:p>
          <w:p w14:paraId="4181B140" w14:textId="77777777" w:rsidR="00BD276E" w:rsidRPr="003E7C98" w:rsidRDefault="00BD276E" w:rsidP="004369A8"/>
          <w:p w14:paraId="0A2F9ED7" w14:textId="701708E5" w:rsidR="00423EDB" w:rsidRDefault="00BD276E" w:rsidP="00423EDB">
            <w:pPr>
              <w:pStyle w:val="Paragraphedeliste"/>
              <w:numPr>
                <w:ilvl w:val="1"/>
                <w:numId w:val="1"/>
              </w:numPr>
            </w:pPr>
            <w:r>
              <w:t xml:space="preserve">        </w:t>
            </w:r>
            <w:r w:rsidR="00423EDB">
              <w:t>Préparation des supports anciens (plafond)</w:t>
            </w:r>
          </w:p>
          <w:p w14:paraId="5FED59E6" w14:textId="77777777" w:rsidR="00423EDB" w:rsidRDefault="00423EDB" w:rsidP="00423EDB">
            <w:r>
              <w:t xml:space="preserve">                Retrait et évacuation des revêtements existants </w:t>
            </w:r>
          </w:p>
          <w:p w14:paraId="2F9EA472" w14:textId="48DD67E0" w:rsidR="00423EDB" w:rsidRDefault="00423EDB" w:rsidP="00423EDB">
            <w:pPr>
              <w:pStyle w:val="Paragraphedeliste"/>
            </w:pPr>
            <w:r>
              <w:t xml:space="preserve">Reprise des </w:t>
            </w:r>
            <w:r w:rsidR="00305394">
              <w:t xml:space="preserve">supports </w:t>
            </w:r>
            <w:r>
              <w:t xml:space="preserve">à l’aide d’enduit </w:t>
            </w:r>
          </w:p>
          <w:p w14:paraId="741785B9" w14:textId="77777777" w:rsidR="00423EDB" w:rsidRDefault="00423EDB" w:rsidP="00423EDB">
            <w:pPr>
              <w:pStyle w:val="Paragraphedeliste"/>
            </w:pPr>
            <w:r>
              <w:t xml:space="preserve">Ponçage </w:t>
            </w:r>
          </w:p>
          <w:p w14:paraId="07EFB1DB" w14:textId="45720204" w:rsidR="00BD276E" w:rsidRPr="003E7C98" w:rsidRDefault="00BD276E" w:rsidP="004369A8"/>
          <w:p w14:paraId="6BB0139A" w14:textId="77777777" w:rsidR="00853669" w:rsidRDefault="00BD276E" w:rsidP="00E213E8">
            <w:pPr>
              <w:pStyle w:val="Paragraphedeliste"/>
              <w:numPr>
                <w:ilvl w:val="1"/>
                <w:numId w:val="1"/>
              </w:numPr>
            </w:pPr>
            <w:r>
              <w:t xml:space="preserve">       </w:t>
            </w:r>
            <w:r w:rsidR="004B7531">
              <w:t>Préparation des supports anciens</w:t>
            </w:r>
            <w:r w:rsidR="00853669">
              <w:t xml:space="preserve"> (cette zone ne devra    </w:t>
            </w:r>
          </w:p>
          <w:p w14:paraId="0EB8F7D8" w14:textId="4A82A657" w:rsidR="00E213E8" w:rsidRDefault="00853669" w:rsidP="00853669">
            <w:pPr>
              <w:pStyle w:val="Paragraphedeliste"/>
              <w:ind w:left="360"/>
            </w:pPr>
            <w:r>
              <w:t xml:space="preserve">       pas être poncée)</w:t>
            </w:r>
          </w:p>
          <w:p w14:paraId="1A589360" w14:textId="5F926852" w:rsidR="00717356" w:rsidRDefault="004B7531" w:rsidP="00E213E8">
            <w:r>
              <w:t xml:space="preserve">               Reprise des </w:t>
            </w:r>
            <w:r w:rsidR="001F3E15">
              <w:t xml:space="preserve">plafonds à l’aide d’enduit </w:t>
            </w:r>
            <w:r>
              <w:t xml:space="preserve"> </w:t>
            </w:r>
          </w:p>
          <w:p w14:paraId="6E58A392" w14:textId="51A98777" w:rsidR="00717356" w:rsidRDefault="00717356" w:rsidP="004B7531">
            <w:r>
              <w:t xml:space="preserve">               Application d’une toile lisse de rénovation 150g/m²</w:t>
            </w:r>
          </w:p>
          <w:p w14:paraId="2370C53A" w14:textId="5A5EFFC1" w:rsidR="00BD276E" w:rsidRDefault="00BD276E" w:rsidP="00070067"/>
          <w:p w14:paraId="384B146B" w14:textId="77777777" w:rsidR="00BD276E" w:rsidRDefault="00BD276E" w:rsidP="00BD276E">
            <w:pPr>
              <w:pStyle w:val="Paragraphedeliste"/>
              <w:numPr>
                <w:ilvl w:val="1"/>
                <w:numId w:val="1"/>
              </w:numPr>
            </w:pPr>
            <w:r>
              <w:t xml:space="preserve">        Application de deux couches de peinture blanc mat  </w:t>
            </w:r>
          </w:p>
          <w:p w14:paraId="335B23C0" w14:textId="77777777" w:rsidR="00BD276E" w:rsidRDefault="00BD276E" w:rsidP="004369A8">
            <w:pPr>
              <w:pStyle w:val="Paragraphedeliste"/>
              <w:ind w:left="360"/>
            </w:pPr>
            <w:r>
              <w:t xml:space="preserve">        au plafond</w:t>
            </w:r>
          </w:p>
          <w:p w14:paraId="4A775ADC" w14:textId="77777777" w:rsidR="00BD276E" w:rsidRDefault="00BD276E" w:rsidP="004369A8"/>
          <w:p w14:paraId="5CFC4C38" w14:textId="77777777" w:rsidR="000507C4" w:rsidRDefault="00BD276E" w:rsidP="00070067">
            <w:pPr>
              <w:pStyle w:val="Paragraphedeliste"/>
              <w:numPr>
                <w:ilvl w:val="1"/>
                <w:numId w:val="1"/>
              </w:numPr>
            </w:pPr>
            <w:r>
              <w:t xml:space="preserve">        </w:t>
            </w:r>
            <w:r w:rsidR="00070067">
              <w:t xml:space="preserve">Préparation des supports </w:t>
            </w:r>
            <w:r w:rsidR="000507C4">
              <w:t>muraux</w:t>
            </w:r>
            <w:r w:rsidR="00070067">
              <w:t xml:space="preserve">           </w:t>
            </w:r>
          </w:p>
          <w:p w14:paraId="3E73FAB4" w14:textId="77777777" w:rsidR="000507C4" w:rsidRDefault="000507C4" w:rsidP="000507C4">
            <w:pPr>
              <w:pStyle w:val="Paragraphedeliste"/>
              <w:ind w:left="360"/>
            </w:pPr>
            <w:r>
              <w:t xml:space="preserve">   </w:t>
            </w:r>
            <w:r w:rsidR="00070067">
              <w:t xml:space="preserve">     Retrait et évacuation des revêtements existants </w:t>
            </w:r>
            <w:r>
              <w:t xml:space="preserve">si  </w:t>
            </w:r>
          </w:p>
          <w:p w14:paraId="2C2275B7" w14:textId="5D2F0928" w:rsidR="00070067" w:rsidRDefault="000507C4" w:rsidP="000507C4">
            <w:r>
              <w:t xml:space="preserve">                nécessaire</w:t>
            </w:r>
          </w:p>
          <w:p w14:paraId="52E4251C" w14:textId="77777777" w:rsidR="00070067" w:rsidRDefault="00070067" w:rsidP="00070067">
            <w:pPr>
              <w:pStyle w:val="Paragraphedeliste"/>
            </w:pPr>
            <w:r>
              <w:t xml:space="preserve">Ponçage </w:t>
            </w:r>
          </w:p>
          <w:p w14:paraId="7699F773" w14:textId="5ADE5EAA" w:rsidR="00E731A9" w:rsidRDefault="00E731A9" w:rsidP="00E731A9">
            <w:pPr>
              <w:pStyle w:val="Paragraphedeliste"/>
            </w:pPr>
            <w:r>
              <w:t>Reprise des défauts si nécessaire</w:t>
            </w:r>
          </w:p>
          <w:p w14:paraId="4D939D6F" w14:textId="1C507012" w:rsidR="00E731A9" w:rsidRDefault="00E731A9" w:rsidP="00E731A9">
            <w:pPr>
              <w:pStyle w:val="Paragraphedeliste"/>
            </w:pPr>
            <w:r>
              <w:t>Application d’une toile lisse de rénovation 150g/m²</w:t>
            </w:r>
          </w:p>
          <w:p w14:paraId="02DB6A03" w14:textId="77777777" w:rsidR="00A05D2D" w:rsidRDefault="00A05D2D" w:rsidP="00E731A9">
            <w:pPr>
              <w:pStyle w:val="Paragraphedeliste"/>
            </w:pPr>
          </w:p>
          <w:p w14:paraId="229974DD" w14:textId="77777777" w:rsidR="00A05D2D" w:rsidRDefault="00A05D2D" w:rsidP="00A05D2D">
            <w:pPr>
              <w:pStyle w:val="Paragraphedeliste"/>
              <w:numPr>
                <w:ilvl w:val="1"/>
                <w:numId w:val="1"/>
              </w:numPr>
            </w:pPr>
            <w:r>
              <w:t xml:space="preserve">        Application de deux couches de peinture blanc mat  </w:t>
            </w:r>
          </w:p>
          <w:p w14:paraId="74250DCF" w14:textId="009C1B52" w:rsidR="00A05D2D" w:rsidRDefault="00A05D2D" w:rsidP="00A05D2D">
            <w:pPr>
              <w:pStyle w:val="Paragraphedeliste"/>
              <w:ind w:left="360"/>
            </w:pPr>
            <w:r>
              <w:t xml:space="preserve">        au mur</w:t>
            </w:r>
          </w:p>
          <w:p w14:paraId="3CC6A6C6" w14:textId="77777777" w:rsidR="00A05D2D" w:rsidRDefault="00A05D2D" w:rsidP="009801F2"/>
          <w:p w14:paraId="41D4E877" w14:textId="6D46A5F2" w:rsidR="00BD276E" w:rsidRDefault="00BD276E" w:rsidP="00BD276E">
            <w:pPr>
              <w:pStyle w:val="Paragraphedeliste"/>
              <w:numPr>
                <w:ilvl w:val="1"/>
                <w:numId w:val="1"/>
              </w:numPr>
            </w:pPr>
            <w:r>
              <w:t xml:space="preserve">        Mise en peinture des </w:t>
            </w:r>
            <w:r w:rsidR="003A49F2">
              <w:t xml:space="preserve">radiateurs </w:t>
            </w:r>
          </w:p>
          <w:p w14:paraId="1FE6F5CC" w14:textId="77777777" w:rsidR="00BD276E" w:rsidRDefault="00BD276E" w:rsidP="004369A8">
            <w:pPr>
              <w:pStyle w:val="Paragraphedeliste"/>
            </w:pPr>
            <w:r>
              <w:t xml:space="preserve">Ponçage </w:t>
            </w:r>
          </w:p>
          <w:p w14:paraId="7A706168" w14:textId="4FD39820" w:rsidR="00BD276E" w:rsidRDefault="00BD276E" w:rsidP="004369A8">
            <w:pPr>
              <w:pStyle w:val="Paragraphedeliste"/>
            </w:pPr>
            <w:r>
              <w:t xml:space="preserve">Application de deux couches de </w:t>
            </w:r>
            <w:r w:rsidR="003A49F2">
              <w:t xml:space="preserve">laque spéciale </w:t>
            </w:r>
            <w:r w:rsidR="00972995">
              <w:t>ferronnerie</w:t>
            </w:r>
          </w:p>
          <w:p w14:paraId="4455CBDE" w14:textId="77777777" w:rsidR="00BD276E" w:rsidRDefault="00BD276E" w:rsidP="004369A8">
            <w:pPr>
              <w:pStyle w:val="Paragraphedeliste"/>
            </w:pPr>
          </w:p>
          <w:p w14:paraId="2A7ACB82" w14:textId="506142C3" w:rsidR="00BD276E" w:rsidRDefault="00BD276E" w:rsidP="00BD276E">
            <w:pPr>
              <w:pStyle w:val="Paragraphedeliste"/>
              <w:numPr>
                <w:ilvl w:val="1"/>
                <w:numId w:val="1"/>
              </w:numPr>
            </w:pPr>
            <w:r>
              <w:t xml:space="preserve">        Mise en peinture </w:t>
            </w:r>
            <w:r w:rsidR="003A49F2">
              <w:t>des b</w:t>
            </w:r>
            <w:r w:rsidR="00934A06">
              <w:t>oiseries</w:t>
            </w:r>
            <w:r>
              <w:t xml:space="preserve"> </w:t>
            </w:r>
            <w:r w:rsidR="00934A06">
              <w:t xml:space="preserve">(placard + 9 portes) </w:t>
            </w:r>
          </w:p>
          <w:p w14:paraId="43DDF51F" w14:textId="77777777" w:rsidR="00BD276E" w:rsidRDefault="00BD276E" w:rsidP="004369A8">
            <w:pPr>
              <w:pStyle w:val="Paragraphedeliste"/>
            </w:pPr>
            <w:r>
              <w:t xml:space="preserve">Ponçage </w:t>
            </w:r>
          </w:p>
          <w:p w14:paraId="6136EA96" w14:textId="1687C7B7" w:rsidR="00934A06" w:rsidRDefault="00BD276E" w:rsidP="004369A8">
            <w:pPr>
              <w:pStyle w:val="Paragraphedeliste"/>
            </w:pPr>
            <w:r>
              <w:t>Application de deux couches de peinture spéciale boiserie</w:t>
            </w:r>
          </w:p>
          <w:p w14:paraId="7A190660" w14:textId="77777777" w:rsidR="00BD276E" w:rsidRPr="003E7C98" w:rsidRDefault="00BD276E" w:rsidP="004369A8">
            <w:pPr>
              <w:pStyle w:val="Paragraphedeliste"/>
            </w:pPr>
          </w:p>
        </w:tc>
        <w:tc>
          <w:tcPr>
            <w:tcW w:w="826" w:type="dxa"/>
          </w:tcPr>
          <w:p w14:paraId="2D168431" w14:textId="77777777" w:rsidR="00BD276E" w:rsidRPr="003E7C98" w:rsidRDefault="00BD276E" w:rsidP="004369A8">
            <w:pPr>
              <w:jc w:val="center"/>
            </w:pPr>
            <w:r>
              <w:t>M²</w:t>
            </w:r>
          </w:p>
          <w:p w14:paraId="53DA1441" w14:textId="77777777" w:rsidR="00BD276E" w:rsidRDefault="00BD276E" w:rsidP="004369A8">
            <w:pPr>
              <w:jc w:val="center"/>
            </w:pPr>
          </w:p>
          <w:p w14:paraId="7047F440" w14:textId="77777777" w:rsidR="00BD276E" w:rsidRPr="003E7C98" w:rsidRDefault="00BD276E" w:rsidP="004369A8">
            <w:pPr>
              <w:jc w:val="center"/>
            </w:pPr>
          </w:p>
          <w:p w14:paraId="13723802" w14:textId="77777777" w:rsidR="00BD276E" w:rsidRPr="003E7C98" w:rsidRDefault="00BD276E" w:rsidP="004369A8">
            <w:pPr>
              <w:jc w:val="center"/>
            </w:pPr>
          </w:p>
          <w:p w14:paraId="1FDB68D7" w14:textId="77777777" w:rsidR="00BD276E" w:rsidRDefault="00BD276E" w:rsidP="004369A8">
            <w:pPr>
              <w:jc w:val="center"/>
            </w:pPr>
          </w:p>
          <w:p w14:paraId="3F51B7DA" w14:textId="77777777" w:rsidR="00BD276E" w:rsidRDefault="00BD276E" w:rsidP="004369A8">
            <w:pPr>
              <w:jc w:val="center"/>
            </w:pPr>
            <w:r>
              <w:t>M²</w:t>
            </w:r>
          </w:p>
          <w:p w14:paraId="3D07056E" w14:textId="77777777" w:rsidR="00BD276E" w:rsidRPr="000B0CCF" w:rsidRDefault="00BD276E" w:rsidP="004369A8">
            <w:pPr>
              <w:jc w:val="center"/>
            </w:pPr>
          </w:p>
          <w:p w14:paraId="516821A1" w14:textId="77777777" w:rsidR="00BD276E" w:rsidRPr="000B0CCF" w:rsidRDefault="00BD276E" w:rsidP="004369A8">
            <w:pPr>
              <w:jc w:val="center"/>
            </w:pPr>
          </w:p>
          <w:p w14:paraId="78E5D0C0" w14:textId="77777777" w:rsidR="00423EDB" w:rsidRDefault="00423EDB" w:rsidP="004369A8">
            <w:pPr>
              <w:jc w:val="center"/>
            </w:pPr>
          </w:p>
          <w:p w14:paraId="729C6EF8" w14:textId="77777777" w:rsidR="00423EDB" w:rsidRDefault="00423EDB" w:rsidP="004369A8">
            <w:pPr>
              <w:jc w:val="center"/>
            </w:pPr>
          </w:p>
          <w:p w14:paraId="22DF0112" w14:textId="23864F49" w:rsidR="00BD276E" w:rsidRDefault="00BD276E" w:rsidP="004369A8">
            <w:pPr>
              <w:jc w:val="center"/>
            </w:pPr>
            <w:r>
              <w:t>M²</w:t>
            </w:r>
          </w:p>
          <w:p w14:paraId="6038D260" w14:textId="77777777" w:rsidR="00BD276E" w:rsidRDefault="00BD276E" w:rsidP="004369A8">
            <w:pPr>
              <w:jc w:val="center"/>
            </w:pPr>
          </w:p>
          <w:p w14:paraId="7EEB879C" w14:textId="77777777" w:rsidR="00BD276E" w:rsidRDefault="00BD276E" w:rsidP="004369A8">
            <w:pPr>
              <w:jc w:val="center"/>
            </w:pPr>
          </w:p>
          <w:p w14:paraId="01B60492" w14:textId="77777777" w:rsidR="00717356" w:rsidRDefault="00717356" w:rsidP="00E213E8"/>
          <w:p w14:paraId="4298F1A0" w14:textId="77777777" w:rsidR="00555330" w:rsidRDefault="00555330" w:rsidP="00E213E8"/>
          <w:p w14:paraId="2CBE6A9A" w14:textId="77777777" w:rsidR="00BD276E" w:rsidRDefault="00BD276E" w:rsidP="006D7E7A">
            <w:pPr>
              <w:jc w:val="center"/>
            </w:pPr>
            <w:r>
              <w:t>M²</w:t>
            </w:r>
          </w:p>
          <w:p w14:paraId="200C6466" w14:textId="77777777" w:rsidR="00BD276E" w:rsidRDefault="00BD276E" w:rsidP="004369A8">
            <w:pPr>
              <w:jc w:val="center"/>
            </w:pPr>
          </w:p>
          <w:p w14:paraId="1674575A" w14:textId="77777777" w:rsidR="00BD276E" w:rsidRDefault="00BD276E" w:rsidP="004369A8">
            <w:pPr>
              <w:jc w:val="center"/>
            </w:pPr>
          </w:p>
          <w:p w14:paraId="471BD3B5" w14:textId="77777777" w:rsidR="00BD276E" w:rsidRDefault="00BD276E" w:rsidP="00A05D2D">
            <w:pPr>
              <w:jc w:val="center"/>
            </w:pPr>
            <w:r>
              <w:t>M²</w:t>
            </w:r>
          </w:p>
          <w:p w14:paraId="119590B6" w14:textId="77777777" w:rsidR="00BD276E" w:rsidRDefault="00BD276E" w:rsidP="004369A8">
            <w:pPr>
              <w:jc w:val="center"/>
            </w:pPr>
          </w:p>
          <w:p w14:paraId="31DD544F" w14:textId="77777777" w:rsidR="00BD276E" w:rsidRDefault="00BD276E" w:rsidP="004369A8">
            <w:pPr>
              <w:jc w:val="center"/>
            </w:pPr>
          </w:p>
          <w:p w14:paraId="03A8D47F" w14:textId="77777777" w:rsidR="00A05D2D" w:rsidRDefault="00A05D2D" w:rsidP="004369A8">
            <w:pPr>
              <w:jc w:val="center"/>
            </w:pPr>
          </w:p>
          <w:p w14:paraId="5CD00C93" w14:textId="77777777" w:rsidR="00A05D2D" w:rsidRDefault="00A05D2D" w:rsidP="004369A8">
            <w:pPr>
              <w:jc w:val="center"/>
            </w:pPr>
          </w:p>
          <w:p w14:paraId="12CA2944" w14:textId="77777777" w:rsidR="00A05D2D" w:rsidRDefault="00A05D2D" w:rsidP="004369A8">
            <w:pPr>
              <w:jc w:val="center"/>
            </w:pPr>
          </w:p>
          <w:p w14:paraId="6EFF899B" w14:textId="77777777" w:rsidR="00A05D2D" w:rsidRDefault="00A05D2D" w:rsidP="004369A8">
            <w:pPr>
              <w:jc w:val="center"/>
            </w:pPr>
          </w:p>
          <w:p w14:paraId="12F82B66" w14:textId="06F8FEFC" w:rsidR="00BD276E" w:rsidRDefault="00A05D2D" w:rsidP="00A05D2D">
            <w:pPr>
              <w:jc w:val="center"/>
            </w:pPr>
            <w:r>
              <w:t>M²</w:t>
            </w:r>
          </w:p>
          <w:p w14:paraId="55A5B395" w14:textId="77777777" w:rsidR="00BD276E" w:rsidRPr="00895A04" w:rsidRDefault="00BD276E" w:rsidP="004369A8"/>
          <w:p w14:paraId="50E73890" w14:textId="77777777" w:rsidR="00BD276E" w:rsidRDefault="00BD276E" w:rsidP="004369A8"/>
          <w:p w14:paraId="0520A076" w14:textId="77777777" w:rsidR="00555330" w:rsidRDefault="00555330" w:rsidP="004369A8"/>
          <w:p w14:paraId="72CA0E2D" w14:textId="77777777" w:rsidR="00BD276E" w:rsidRDefault="00BD276E" w:rsidP="00941589">
            <w:pPr>
              <w:jc w:val="center"/>
            </w:pPr>
            <w:r>
              <w:t>PCE</w:t>
            </w:r>
          </w:p>
          <w:p w14:paraId="4C8EB6E1" w14:textId="77777777" w:rsidR="00BD276E" w:rsidRDefault="00BD276E" w:rsidP="004369A8">
            <w:pPr>
              <w:jc w:val="center"/>
            </w:pPr>
          </w:p>
          <w:p w14:paraId="1A0AAA2F" w14:textId="77777777" w:rsidR="00BD276E" w:rsidRDefault="00BD276E" w:rsidP="004369A8">
            <w:pPr>
              <w:jc w:val="center"/>
            </w:pPr>
          </w:p>
          <w:p w14:paraId="262F9BC0" w14:textId="77777777" w:rsidR="00BD276E" w:rsidRDefault="00BD276E" w:rsidP="004369A8">
            <w:pPr>
              <w:jc w:val="center"/>
            </w:pPr>
          </w:p>
          <w:p w14:paraId="0B76E3F4" w14:textId="77777777" w:rsidR="00BD276E" w:rsidRDefault="00BD276E" w:rsidP="004369A8">
            <w:pPr>
              <w:jc w:val="center"/>
            </w:pPr>
          </w:p>
          <w:p w14:paraId="6B13BAE4" w14:textId="77777777" w:rsidR="00BD276E" w:rsidRPr="00895A04" w:rsidRDefault="00BD276E" w:rsidP="004369A8">
            <w:pPr>
              <w:jc w:val="center"/>
            </w:pPr>
            <w:r>
              <w:t xml:space="preserve">Forfait </w:t>
            </w:r>
          </w:p>
        </w:tc>
        <w:tc>
          <w:tcPr>
            <w:tcW w:w="1088" w:type="dxa"/>
          </w:tcPr>
          <w:p w14:paraId="6EF59FF5" w14:textId="710421AD" w:rsidR="00BD276E" w:rsidRPr="003E7C98" w:rsidRDefault="00750801" w:rsidP="004369A8">
            <w:pPr>
              <w:jc w:val="center"/>
            </w:pPr>
            <w:r>
              <w:t>38</w:t>
            </w:r>
          </w:p>
          <w:p w14:paraId="60065FD4" w14:textId="77777777" w:rsidR="00BD276E" w:rsidRPr="003E7C98" w:rsidRDefault="00BD276E" w:rsidP="004369A8">
            <w:pPr>
              <w:jc w:val="center"/>
            </w:pPr>
          </w:p>
          <w:p w14:paraId="6F974285" w14:textId="77777777" w:rsidR="00BD276E" w:rsidRPr="003E7C98" w:rsidRDefault="00BD276E" w:rsidP="004369A8">
            <w:pPr>
              <w:jc w:val="center"/>
            </w:pPr>
          </w:p>
          <w:p w14:paraId="18DFE7D9" w14:textId="77777777" w:rsidR="00BD276E" w:rsidRPr="003E7C98" w:rsidRDefault="00BD276E" w:rsidP="004369A8">
            <w:pPr>
              <w:jc w:val="center"/>
            </w:pPr>
          </w:p>
          <w:p w14:paraId="60CE294D" w14:textId="77777777" w:rsidR="00BD276E" w:rsidRDefault="00BD276E" w:rsidP="004369A8">
            <w:pPr>
              <w:jc w:val="center"/>
            </w:pPr>
          </w:p>
          <w:p w14:paraId="60135506" w14:textId="34D9B827" w:rsidR="00BD276E" w:rsidRDefault="00D208EE" w:rsidP="004369A8">
            <w:pPr>
              <w:jc w:val="center"/>
            </w:pPr>
            <w:r>
              <w:t>6</w:t>
            </w:r>
            <w:r w:rsidR="00A62BA8">
              <w:t>9</w:t>
            </w:r>
          </w:p>
          <w:p w14:paraId="60B1B027" w14:textId="77777777" w:rsidR="00BD276E" w:rsidRPr="00022446" w:rsidRDefault="00BD276E" w:rsidP="004369A8">
            <w:pPr>
              <w:jc w:val="center"/>
            </w:pPr>
          </w:p>
          <w:p w14:paraId="1BBFB45E" w14:textId="77777777" w:rsidR="00BD276E" w:rsidRDefault="00BD276E" w:rsidP="004369A8"/>
          <w:p w14:paraId="687CA815" w14:textId="77777777" w:rsidR="004B7531" w:rsidRDefault="004B7531" w:rsidP="004369A8">
            <w:pPr>
              <w:jc w:val="center"/>
            </w:pPr>
          </w:p>
          <w:p w14:paraId="3AEF69E9" w14:textId="77777777" w:rsidR="004B7531" w:rsidRDefault="004B7531" w:rsidP="004369A8">
            <w:pPr>
              <w:jc w:val="center"/>
            </w:pPr>
          </w:p>
          <w:p w14:paraId="247738B7" w14:textId="3A5840C3" w:rsidR="00BD276E" w:rsidRDefault="001F3E15" w:rsidP="004369A8">
            <w:pPr>
              <w:jc w:val="center"/>
            </w:pPr>
            <w:r>
              <w:t>30</w:t>
            </w:r>
          </w:p>
          <w:p w14:paraId="0CC791A9" w14:textId="77777777" w:rsidR="00BD276E" w:rsidRDefault="00BD276E" w:rsidP="004369A8">
            <w:pPr>
              <w:jc w:val="center"/>
            </w:pPr>
          </w:p>
          <w:p w14:paraId="7B6AA7AB" w14:textId="77777777" w:rsidR="004B7531" w:rsidRDefault="004B7531" w:rsidP="004369A8">
            <w:pPr>
              <w:jc w:val="center"/>
            </w:pPr>
          </w:p>
          <w:p w14:paraId="5F2BB751" w14:textId="77777777" w:rsidR="00BD276E" w:rsidRDefault="00BD276E" w:rsidP="00E213E8"/>
          <w:p w14:paraId="72C9CB2F" w14:textId="77777777" w:rsidR="00555330" w:rsidRDefault="00555330" w:rsidP="00E213E8"/>
          <w:p w14:paraId="2B247DBC" w14:textId="3DA67299" w:rsidR="00BD276E" w:rsidRPr="009A669A" w:rsidRDefault="002073BE" w:rsidP="006D7E7A">
            <w:pPr>
              <w:jc w:val="center"/>
            </w:pPr>
            <w:r>
              <w:t>137</w:t>
            </w:r>
          </w:p>
          <w:p w14:paraId="31F870EF" w14:textId="77777777" w:rsidR="00BD276E" w:rsidRDefault="00BD276E" w:rsidP="004369A8">
            <w:pPr>
              <w:jc w:val="center"/>
            </w:pPr>
          </w:p>
          <w:p w14:paraId="23116049" w14:textId="77777777" w:rsidR="00BD276E" w:rsidRDefault="00BD276E" w:rsidP="004369A8">
            <w:pPr>
              <w:jc w:val="center"/>
            </w:pPr>
          </w:p>
          <w:p w14:paraId="73DB4426" w14:textId="6C49E485" w:rsidR="00BD276E" w:rsidRDefault="00A05D2D" w:rsidP="00E731A9">
            <w:pPr>
              <w:jc w:val="center"/>
            </w:pPr>
            <w:r>
              <w:t>3</w:t>
            </w:r>
            <w:r w:rsidR="00371D0E">
              <w:t>05</w:t>
            </w:r>
          </w:p>
          <w:p w14:paraId="3DD25021" w14:textId="77777777" w:rsidR="00BD276E" w:rsidRDefault="00BD276E" w:rsidP="004369A8"/>
          <w:p w14:paraId="4858D23C" w14:textId="77777777" w:rsidR="00BD276E" w:rsidRDefault="00BD276E" w:rsidP="004369A8">
            <w:pPr>
              <w:jc w:val="center"/>
            </w:pPr>
          </w:p>
          <w:p w14:paraId="1286363F" w14:textId="67A143DB" w:rsidR="00BD276E" w:rsidRDefault="00BD276E" w:rsidP="004369A8">
            <w:pPr>
              <w:jc w:val="center"/>
            </w:pPr>
          </w:p>
          <w:p w14:paraId="41DBB853" w14:textId="77777777" w:rsidR="00BD276E" w:rsidRPr="00152AF5" w:rsidRDefault="00BD276E" w:rsidP="004369A8"/>
          <w:p w14:paraId="253B0CCA" w14:textId="77777777" w:rsidR="00BD276E" w:rsidRPr="00152AF5" w:rsidRDefault="00BD276E" w:rsidP="004369A8"/>
          <w:p w14:paraId="6566638B" w14:textId="77777777" w:rsidR="00BD276E" w:rsidRDefault="00BD276E" w:rsidP="004369A8"/>
          <w:p w14:paraId="09E0AC2F" w14:textId="399B96A0" w:rsidR="00BD276E" w:rsidRDefault="00A05D2D" w:rsidP="00A05D2D">
            <w:pPr>
              <w:jc w:val="center"/>
            </w:pPr>
            <w:r>
              <w:t>3</w:t>
            </w:r>
            <w:r w:rsidR="00371D0E">
              <w:t>05</w:t>
            </w:r>
          </w:p>
          <w:p w14:paraId="0B3A2BA5" w14:textId="77777777" w:rsidR="00BD276E" w:rsidRDefault="00BD276E" w:rsidP="004369A8">
            <w:pPr>
              <w:jc w:val="center"/>
            </w:pPr>
          </w:p>
          <w:p w14:paraId="51A8FEA1" w14:textId="77777777" w:rsidR="00BD276E" w:rsidRDefault="00BD276E" w:rsidP="004369A8">
            <w:pPr>
              <w:jc w:val="center"/>
            </w:pPr>
          </w:p>
          <w:p w14:paraId="75E00AF4" w14:textId="77777777" w:rsidR="00555330" w:rsidRDefault="00555330" w:rsidP="004369A8">
            <w:pPr>
              <w:jc w:val="center"/>
            </w:pPr>
          </w:p>
          <w:p w14:paraId="455A05F3" w14:textId="36BC41D7" w:rsidR="00E731A9" w:rsidRDefault="003A49F2" w:rsidP="00941589">
            <w:pPr>
              <w:jc w:val="center"/>
            </w:pPr>
            <w:r>
              <w:t>9</w:t>
            </w:r>
          </w:p>
          <w:p w14:paraId="5EA2B2DC" w14:textId="77777777" w:rsidR="00BD276E" w:rsidRDefault="00BD276E" w:rsidP="004369A8">
            <w:pPr>
              <w:jc w:val="center"/>
            </w:pPr>
          </w:p>
          <w:p w14:paraId="0086DED1" w14:textId="77777777" w:rsidR="00934A06" w:rsidRDefault="00934A06" w:rsidP="004369A8">
            <w:pPr>
              <w:jc w:val="center"/>
            </w:pPr>
          </w:p>
          <w:p w14:paraId="22E42619" w14:textId="77777777" w:rsidR="00934A06" w:rsidRDefault="00934A06" w:rsidP="004369A8">
            <w:pPr>
              <w:jc w:val="center"/>
            </w:pPr>
          </w:p>
          <w:p w14:paraId="1436D196" w14:textId="77777777" w:rsidR="00934A06" w:rsidRDefault="00934A06" w:rsidP="004369A8">
            <w:pPr>
              <w:jc w:val="center"/>
            </w:pPr>
          </w:p>
          <w:p w14:paraId="61856C61" w14:textId="1613113B" w:rsidR="00934A06" w:rsidRPr="00152AF5" w:rsidRDefault="00934A06" w:rsidP="004369A8">
            <w:pPr>
              <w:jc w:val="center"/>
            </w:pPr>
            <w:r>
              <w:t>1</w:t>
            </w:r>
          </w:p>
        </w:tc>
        <w:tc>
          <w:tcPr>
            <w:tcW w:w="554" w:type="dxa"/>
          </w:tcPr>
          <w:p w14:paraId="569BB328" w14:textId="77777777" w:rsidR="00BD276E" w:rsidRDefault="00BD276E" w:rsidP="004369A8">
            <w:pPr>
              <w:rPr>
                <w:b/>
                <w:bCs/>
                <w:i/>
                <w:iCs/>
                <w:color w:val="4C94D8" w:themeColor="text2" w:themeTint="80"/>
                <w:sz w:val="36"/>
                <w:szCs w:val="36"/>
                <w:u w:val="single"/>
              </w:rPr>
            </w:pPr>
          </w:p>
        </w:tc>
        <w:tc>
          <w:tcPr>
            <w:tcW w:w="978" w:type="dxa"/>
          </w:tcPr>
          <w:p w14:paraId="2E34F148" w14:textId="77777777" w:rsidR="00BD276E" w:rsidRDefault="00BD276E" w:rsidP="004369A8">
            <w:pPr>
              <w:rPr>
                <w:b/>
                <w:bCs/>
                <w:i/>
                <w:iCs/>
                <w:color w:val="4C94D8" w:themeColor="text2" w:themeTint="80"/>
                <w:sz w:val="36"/>
                <w:szCs w:val="36"/>
                <w:u w:val="single"/>
              </w:rPr>
            </w:pPr>
          </w:p>
        </w:tc>
      </w:tr>
    </w:tbl>
    <w:p w14:paraId="4D346D70" w14:textId="77777777" w:rsidR="00BD276E" w:rsidRDefault="00BD276E" w:rsidP="00BD276E">
      <w:pPr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</w:p>
    <w:p w14:paraId="7E0178D9" w14:textId="77777777" w:rsidR="009801F2" w:rsidRDefault="009801F2" w:rsidP="00BD276E">
      <w:pPr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</w:p>
    <w:tbl>
      <w:tblPr>
        <w:tblStyle w:val="Grilledutableau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BD276E" w14:paraId="3B847F95" w14:textId="77777777" w:rsidTr="004369A8">
        <w:tc>
          <w:tcPr>
            <w:tcW w:w="9493" w:type="dxa"/>
          </w:tcPr>
          <w:p w14:paraId="0184FC52" w14:textId="77777777" w:rsidR="00BD276E" w:rsidRDefault="00BD276E" w:rsidP="00972995">
            <w:pPr>
              <w:jc w:val="center"/>
              <w:rPr>
                <w:b/>
                <w:bCs/>
                <w:i/>
                <w:iCs/>
                <w:color w:val="4C94D8" w:themeColor="text2" w:themeTint="80"/>
                <w:sz w:val="36"/>
                <w:szCs w:val="36"/>
                <w:u w:val="single"/>
              </w:rPr>
            </w:pPr>
            <w:r>
              <w:rPr>
                <w:b/>
                <w:bCs/>
                <w:i/>
                <w:iCs/>
                <w:color w:val="4C94D8" w:themeColor="text2" w:themeTint="80"/>
                <w:sz w:val="36"/>
                <w:szCs w:val="36"/>
                <w:u w:val="single"/>
              </w:rPr>
              <w:t>Total du lot peinture</w:t>
            </w:r>
          </w:p>
          <w:p w14:paraId="65D07FF9" w14:textId="77777777" w:rsidR="00BD276E" w:rsidRDefault="00BD276E" w:rsidP="004369A8">
            <w:pPr>
              <w:rPr>
                <w:b/>
                <w:bCs/>
                <w:i/>
                <w:iCs/>
                <w:color w:val="4C94D8" w:themeColor="text2" w:themeTint="80"/>
                <w:sz w:val="36"/>
                <w:szCs w:val="36"/>
                <w:u w:val="single"/>
              </w:rPr>
            </w:pPr>
          </w:p>
          <w:p w14:paraId="0ACA576B" w14:textId="77777777" w:rsidR="00BD276E" w:rsidRPr="00E821DF" w:rsidRDefault="00BD276E" w:rsidP="004369A8">
            <w:pPr>
              <w:rPr>
                <w:color w:val="4C94D8" w:themeColor="text2" w:themeTint="80"/>
              </w:rPr>
            </w:pPr>
            <w:r w:rsidRPr="00E821DF">
              <w:rPr>
                <w:color w:val="4C94D8" w:themeColor="text2" w:themeTint="80"/>
              </w:rPr>
              <w:t xml:space="preserve">Total hors taxe : </w:t>
            </w:r>
          </w:p>
          <w:p w14:paraId="0F88484A" w14:textId="77777777" w:rsidR="00BD276E" w:rsidRPr="00E821DF" w:rsidRDefault="00BD276E" w:rsidP="004369A8">
            <w:pPr>
              <w:rPr>
                <w:color w:val="4C94D8" w:themeColor="text2" w:themeTint="80"/>
              </w:rPr>
            </w:pPr>
            <w:r w:rsidRPr="00E821DF">
              <w:rPr>
                <w:color w:val="4C94D8" w:themeColor="text2" w:themeTint="80"/>
              </w:rPr>
              <w:t xml:space="preserve">Total TVA (10%) :  </w:t>
            </w:r>
          </w:p>
          <w:p w14:paraId="7A49FCFF" w14:textId="77777777" w:rsidR="00BD276E" w:rsidRPr="00E821DF" w:rsidRDefault="00BD276E" w:rsidP="004369A8">
            <w:pPr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  <w:r w:rsidRPr="00E821DF">
              <w:rPr>
                <w:color w:val="4C94D8" w:themeColor="text2" w:themeTint="80"/>
              </w:rPr>
              <w:t xml:space="preserve">Total TTC : </w:t>
            </w:r>
          </w:p>
          <w:p w14:paraId="037BB2BC" w14:textId="77777777" w:rsidR="00BD276E" w:rsidRPr="00E1435A" w:rsidRDefault="00BD276E" w:rsidP="004369A8">
            <w:pPr>
              <w:pStyle w:val="Paragraphedeliste"/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</w:p>
        </w:tc>
      </w:tr>
    </w:tbl>
    <w:p w14:paraId="651F5430" w14:textId="77777777" w:rsidR="00BD276E" w:rsidRDefault="00BD276E" w:rsidP="00BD276E">
      <w:pPr>
        <w:rPr>
          <w:color w:val="4C94D8" w:themeColor="text2" w:themeTint="80"/>
        </w:rPr>
      </w:pPr>
      <w:r w:rsidRPr="004C68F4">
        <w:rPr>
          <w:color w:val="4C94D8" w:themeColor="text2" w:themeTint="80"/>
        </w:rPr>
        <w:t>Fait à</w:t>
      </w:r>
      <w:r>
        <w:rPr>
          <w:color w:val="4C94D8" w:themeColor="text2" w:themeTint="80"/>
        </w:rPr>
        <w:t> :</w:t>
      </w:r>
      <w:r w:rsidRPr="004C68F4">
        <w:rPr>
          <w:color w:val="4C94D8" w:themeColor="text2" w:themeTint="80"/>
        </w:rPr>
        <w:t xml:space="preserve">                                                        le</w:t>
      </w:r>
      <w:r>
        <w:rPr>
          <w:color w:val="4C94D8" w:themeColor="text2" w:themeTint="80"/>
        </w:rPr>
        <w:t xml:space="preserve"> : </w:t>
      </w:r>
    </w:p>
    <w:p w14:paraId="7DEDA633" w14:textId="77777777" w:rsidR="00BD276E" w:rsidRPr="004C68F4" w:rsidRDefault="00BD276E" w:rsidP="00BD276E">
      <w:pPr>
        <w:rPr>
          <w:color w:val="4C94D8" w:themeColor="text2" w:themeTint="80"/>
        </w:rPr>
      </w:pPr>
      <w:r w:rsidRPr="004C68F4">
        <w:rPr>
          <w:color w:val="4C94D8" w:themeColor="text2" w:themeTint="80"/>
        </w:rPr>
        <w:t xml:space="preserve"> </w:t>
      </w:r>
    </w:p>
    <w:tbl>
      <w:tblPr>
        <w:tblStyle w:val="Grilledutableau"/>
        <w:tblW w:w="9493" w:type="dxa"/>
        <w:tblLook w:val="04A0" w:firstRow="1" w:lastRow="0" w:firstColumn="1" w:lastColumn="0" w:noHBand="0" w:noVBand="1"/>
      </w:tblPr>
      <w:tblGrid>
        <w:gridCol w:w="3114"/>
        <w:gridCol w:w="6379"/>
      </w:tblGrid>
      <w:tr w:rsidR="00BD276E" w14:paraId="407D5E09" w14:textId="77777777" w:rsidTr="004369A8">
        <w:trPr>
          <w:trHeight w:val="1677"/>
        </w:trPr>
        <w:tc>
          <w:tcPr>
            <w:tcW w:w="3114" w:type="dxa"/>
          </w:tcPr>
          <w:p w14:paraId="210E00E5" w14:textId="77777777" w:rsidR="00BD276E" w:rsidRPr="000F5D1C" w:rsidRDefault="00BD276E" w:rsidP="004369A8">
            <w:pPr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  <w:r w:rsidRPr="000F5D1C">
              <w:rPr>
                <w:b/>
                <w:bCs/>
                <w:i/>
                <w:iCs/>
                <w:color w:val="4C94D8" w:themeColor="text2" w:themeTint="80"/>
                <w:u w:val="single"/>
              </w:rPr>
              <w:t>Bon pour accord, signature</w:t>
            </w:r>
            <w:r>
              <w:rPr>
                <w:b/>
                <w:bCs/>
                <w:i/>
                <w:iCs/>
                <w:color w:val="4C94D8" w:themeColor="text2" w:themeTint="80"/>
                <w:u w:val="single"/>
              </w:rPr>
              <w:t> :</w:t>
            </w:r>
          </w:p>
        </w:tc>
        <w:tc>
          <w:tcPr>
            <w:tcW w:w="6379" w:type="dxa"/>
          </w:tcPr>
          <w:p w14:paraId="3145092A" w14:textId="77777777" w:rsidR="00BD276E" w:rsidRPr="000F5D1C" w:rsidRDefault="00BD276E" w:rsidP="004369A8">
            <w:pPr>
              <w:rPr>
                <w:b/>
                <w:bCs/>
                <w:i/>
                <w:iCs/>
                <w:color w:val="4C94D8" w:themeColor="text2" w:themeTint="80"/>
                <w:u w:val="single"/>
              </w:rPr>
            </w:pPr>
            <w:r>
              <w:rPr>
                <w:b/>
                <w:bCs/>
                <w:i/>
                <w:iCs/>
                <w:color w:val="4C94D8" w:themeColor="text2" w:themeTint="80"/>
                <w:u w:val="single"/>
              </w:rPr>
              <w:t xml:space="preserve">Signature et cachet de l’entrepreneur : </w:t>
            </w:r>
          </w:p>
        </w:tc>
      </w:tr>
    </w:tbl>
    <w:p w14:paraId="248D4794" w14:textId="77777777" w:rsidR="00BD276E" w:rsidRDefault="00BD276E" w:rsidP="00BD276E">
      <w:pPr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</w:p>
    <w:p w14:paraId="5AFFB71B" w14:textId="77777777" w:rsidR="00BD276E" w:rsidRDefault="00BD276E" w:rsidP="00BD276E">
      <w:pPr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</w:p>
    <w:p w14:paraId="1F206572" w14:textId="77777777" w:rsidR="00BD276E" w:rsidRDefault="00BD276E" w:rsidP="00BD276E">
      <w:pPr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</w:p>
    <w:p w14:paraId="38E089B3" w14:textId="77777777" w:rsidR="00BD276E" w:rsidRDefault="00BD276E" w:rsidP="00BD276E">
      <w:pPr>
        <w:jc w:val="center"/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</w:p>
    <w:p w14:paraId="190F7637" w14:textId="77777777" w:rsidR="00BD276E" w:rsidRDefault="00BD276E" w:rsidP="00BD276E">
      <w:pPr>
        <w:jc w:val="center"/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</w:p>
    <w:p w14:paraId="0136DBD3" w14:textId="77777777" w:rsidR="00BD276E" w:rsidRDefault="00BD276E" w:rsidP="00BD276E">
      <w:pPr>
        <w:jc w:val="center"/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</w:p>
    <w:p w14:paraId="309BD7D7" w14:textId="77777777" w:rsidR="00BD276E" w:rsidRDefault="00BD276E" w:rsidP="00BD276E">
      <w:pPr>
        <w:jc w:val="center"/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</w:p>
    <w:p w14:paraId="65B410B2" w14:textId="77777777" w:rsidR="00BD276E" w:rsidRDefault="00BD276E" w:rsidP="00BD276E">
      <w:pPr>
        <w:jc w:val="center"/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</w:p>
    <w:p w14:paraId="47F16DD8" w14:textId="77777777" w:rsidR="00BD276E" w:rsidRDefault="00BD276E" w:rsidP="00BD276E">
      <w:pPr>
        <w:jc w:val="center"/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</w:p>
    <w:p w14:paraId="140FCC4A" w14:textId="77777777" w:rsidR="00BD276E" w:rsidRDefault="00BD276E" w:rsidP="00BD276E">
      <w:pPr>
        <w:jc w:val="center"/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</w:p>
    <w:p w14:paraId="3D1CFE09" w14:textId="77777777" w:rsidR="00BD276E" w:rsidRDefault="00BD276E" w:rsidP="00BD276E">
      <w:pPr>
        <w:jc w:val="center"/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</w:p>
    <w:p w14:paraId="1C4A803B" w14:textId="77777777" w:rsidR="00BD276E" w:rsidRDefault="00BD276E" w:rsidP="00BD276E">
      <w:pPr>
        <w:jc w:val="center"/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</w:p>
    <w:p w14:paraId="71260C8E" w14:textId="77777777" w:rsidR="00BD276E" w:rsidRDefault="00BD276E" w:rsidP="00BD276E">
      <w:pPr>
        <w:rPr>
          <w:b/>
          <w:bCs/>
          <w:i/>
          <w:iCs/>
          <w:color w:val="4C94D8" w:themeColor="text2" w:themeTint="80"/>
          <w:sz w:val="36"/>
          <w:szCs w:val="36"/>
          <w:u w:val="single"/>
        </w:rPr>
      </w:pPr>
    </w:p>
    <w:p w14:paraId="4A24234E" w14:textId="77777777" w:rsidR="007152F7" w:rsidRDefault="007152F7"/>
    <w:sectPr w:rsidR="007152F7" w:rsidSect="00DE2A5E">
      <w:headerReference w:type="first" r:id="rId7"/>
      <w:pgSz w:w="11906" w:h="16838"/>
      <w:pgMar w:top="1417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E830D" w14:textId="77777777" w:rsidR="00CB44EA" w:rsidRDefault="00CB44EA" w:rsidP="00DE2A5E">
      <w:pPr>
        <w:spacing w:after="0" w:line="240" w:lineRule="auto"/>
      </w:pPr>
      <w:r>
        <w:separator/>
      </w:r>
    </w:p>
  </w:endnote>
  <w:endnote w:type="continuationSeparator" w:id="0">
    <w:p w14:paraId="1703A8A0" w14:textId="77777777" w:rsidR="00CB44EA" w:rsidRDefault="00CB44EA" w:rsidP="00DE2A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812D4A" w14:textId="77777777" w:rsidR="00CB44EA" w:rsidRDefault="00CB44EA" w:rsidP="00DE2A5E">
      <w:pPr>
        <w:spacing w:after="0" w:line="240" w:lineRule="auto"/>
      </w:pPr>
      <w:r>
        <w:separator/>
      </w:r>
    </w:p>
  </w:footnote>
  <w:footnote w:type="continuationSeparator" w:id="0">
    <w:p w14:paraId="5303D3B4" w14:textId="77777777" w:rsidR="00CB44EA" w:rsidRDefault="00CB44EA" w:rsidP="00DE2A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8DF99" w14:textId="1955CF1E" w:rsidR="00DE2A5E" w:rsidRDefault="00DE2A5E">
    <w:pPr>
      <w:pStyle w:val="En-tte"/>
    </w:pPr>
    <w:r w:rsidRPr="00E86BAC">
      <w:rPr>
        <w:rFonts w:cs="Arial"/>
        <w:noProof/>
      </w:rPr>
      <w:drawing>
        <wp:anchor distT="0" distB="0" distL="114300" distR="114300" simplePos="0" relativeHeight="251659264" behindDoc="1" locked="0" layoutInCell="1" allowOverlap="1" wp14:anchorId="0BF763CE" wp14:editId="2CBC8844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2398059" cy="533400"/>
          <wp:effectExtent l="0" t="0" r="2540" b="0"/>
          <wp:wrapNone/>
          <wp:docPr id="701848509" name="Image 701848509" descr="Une image contenant text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 7" descr="Une image contenant texte&#10;&#10;Description générée automatiquement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8059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9C3065"/>
    <w:multiLevelType w:val="multilevel"/>
    <w:tmpl w:val="30BE37B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042726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1826"/>
    <w:rsid w:val="000507C4"/>
    <w:rsid w:val="00070067"/>
    <w:rsid w:val="001046A6"/>
    <w:rsid w:val="001B34C2"/>
    <w:rsid w:val="001F3E15"/>
    <w:rsid w:val="001F46AF"/>
    <w:rsid w:val="002073BE"/>
    <w:rsid w:val="002568E4"/>
    <w:rsid w:val="00261AF7"/>
    <w:rsid w:val="00305394"/>
    <w:rsid w:val="0033310F"/>
    <w:rsid w:val="00371D0E"/>
    <w:rsid w:val="00382E3E"/>
    <w:rsid w:val="003A0F6F"/>
    <w:rsid w:val="003A49F2"/>
    <w:rsid w:val="00423EDB"/>
    <w:rsid w:val="004B7531"/>
    <w:rsid w:val="00555330"/>
    <w:rsid w:val="005E7A7B"/>
    <w:rsid w:val="0066338F"/>
    <w:rsid w:val="006A1826"/>
    <w:rsid w:val="006D7E7A"/>
    <w:rsid w:val="007152F7"/>
    <w:rsid w:val="00717356"/>
    <w:rsid w:val="00750801"/>
    <w:rsid w:val="00841F8F"/>
    <w:rsid w:val="00853669"/>
    <w:rsid w:val="008F4145"/>
    <w:rsid w:val="00934A06"/>
    <w:rsid w:val="00941589"/>
    <w:rsid w:val="00972995"/>
    <w:rsid w:val="009801F2"/>
    <w:rsid w:val="009B1E54"/>
    <w:rsid w:val="009D0C5B"/>
    <w:rsid w:val="009F04C9"/>
    <w:rsid w:val="00A05D2D"/>
    <w:rsid w:val="00A62BA8"/>
    <w:rsid w:val="00BD276E"/>
    <w:rsid w:val="00CB44EA"/>
    <w:rsid w:val="00D127BA"/>
    <w:rsid w:val="00D208EE"/>
    <w:rsid w:val="00DE2A5E"/>
    <w:rsid w:val="00E213E8"/>
    <w:rsid w:val="00E47329"/>
    <w:rsid w:val="00E67ECA"/>
    <w:rsid w:val="00E731A9"/>
    <w:rsid w:val="00F43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437736"/>
  <w15:chartTrackingRefBased/>
  <w15:docId w15:val="{7ABD9857-E086-4E15-95C8-C3840D9F5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276E"/>
  </w:style>
  <w:style w:type="paragraph" w:styleId="Titre1">
    <w:name w:val="heading 1"/>
    <w:basedOn w:val="Normal"/>
    <w:next w:val="Normal"/>
    <w:link w:val="Titre1Car"/>
    <w:uiPriority w:val="9"/>
    <w:qFormat/>
    <w:rsid w:val="006A18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6A18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A18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A18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A18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A18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A18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A18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A18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6A18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6A18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6A18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6A1826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6A1826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6A1826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6A1826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6A1826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6A1826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6A18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6A18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A18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6A18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6A18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6A1826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6A1826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6A1826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A18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A1826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6A1826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BD27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DE2A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E2A5E"/>
  </w:style>
  <w:style w:type="paragraph" w:styleId="Pieddepage">
    <w:name w:val="footer"/>
    <w:basedOn w:val="Normal"/>
    <w:link w:val="PieddepageCar"/>
    <w:uiPriority w:val="99"/>
    <w:unhideWhenUsed/>
    <w:rsid w:val="00DE2A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E2A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280</Words>
  <Characters>1543</Characters>
  <Application>Microsoft Office Word</Application>
  <DocSecurity>0</DocSecurity>
  <Lines>12</Lines>
  <Paragraphs>3</Paragraphs>
  <ScaleCrop>false</ScaleCrop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nicolas</dc:creator>
  <cp:keywords/>
  <dc:description/>
  <cp:lastModifiedBy>CLOWEZ Lou-Anne</cp:lastModifiedBy>
  <cp:revision>6</cp:revision>
  <dcterms:created xsi:type="dcterms:W3CDTF">2026-02-19T16:18:00Z</dcterms:created>
  <dcterms:modified xsi:type="dcterms:W3CDTF">2026-03-03T16:05:00Z</dcterms:modified>
</cp:coreProperties>
</file>